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534986DE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B06CF3">
        <w:rPr>
          <w:rFonts w:ascii="Times New Roman" w:hAnsi="Times New Roman" w:cs="Times New Roman"/>
          <w:sz w:val="24"/>
          <w:szCs w:val="24"/>
        </w:rPr>
        <w:t>59:32:0800001:414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06CF3">
        <w:rPr>
          <w:rFonts w:ascii="Times New Roman" w:hAnsi="Times New Roman" w:cs="Times New Roman"/>
          <w:sz w:val="24"/>
          <w:szCs w:val="24"/>
        </w:rPr>
        <w:t>750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114DBD" w:rsidRPr="00114DB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B06CF3">
        <w:rPr>
          <w:rFonts w:ascii="Times New Roman" w:hAnsi="Times New Roman" w:cs="Times New Roman"/>
          <w:sz w:val="24"/>
          <w:szCs w:val="24"/>
        </w:rPr>
        <w:t>Полюдово</w:t>
      </w:r>
      <w:proofErr w:type="gramEnd"/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B06CF3">
        <w:rPr>
          <w:rFonts w:ascii="Times New Roman" w:hAnsi="Times New Roman" w:cs="Times New Roman"/>
          <w:sz w:val="24"/>
          <w:szCs w:val="24"/>
        </w:rPr>
        <w:t>д</w:t>
      </w:r>
      <w:r w:rsidR="00B06CF3" w:rsidRPr="00B06CF3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 (приусадебный земельный участок)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1D774A60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B06CF3">
        <w:rPr>
          <w:rFonts w:ascii="Times New Roman" w:eastAsia="Calibri" w:hAnsi="Times New Roman" w:cs="Times New Roman"/>
          <w:sz w:val="24"/>
          <w:szCs w:val="24"/>
        </w:rPr>
        <w:t>12.09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0711C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D5B"/>
    <w:rsid w:val="0044370A"/>
    <w:rsid w:val="00446862"/>
    <w:rsid w:val="00447A03"/>
    <w:rsid w:val="0046355F"/>
    <w:rsid w:val="00473105"/>
    <w:rsid w:val="00474960"/>
    <w:rsid w:val="00480804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A564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06CF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2025-08-07T11:59:00Z</dcterms:created>
  <dcterms:modified xsi:type="dcterms:W3CDTF">2025-08-07T12:01:00Z</dcterms:modified>
</cp:coreProperties>
</file>